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7C" w:rsidRPr="00980C7C" w:rsidRDefault="00980C7C" w:rsidP="00980C7C">
      <w:pPr>
        <w:ind w:left="-720"/>
        <w:rPr>
          <w:b/>
          <w:sz w:val="28"/>
          <w:szCs w:val="28"/>
        </w:rPr>
      </w:pPr>
      <w:r w:rsidRPr="00980C7C">
        <w:rPr>
          <w:b/>
          <w:sz w:val="28"/>
          <w:szCs w:val="28"/>
        </w:rPr>
        <w:t>Work Plan for the 2</w:t>
      </w:r>
      <w:r w:rsidRPr="00980C7C">
        <w:rPr>
          <w:b/>
          <w:sz w:val="28"/>
          <w:szCs w:val="28"/>
          <w:vertAlign w:val="superscript"/>
        </w:rPr>
        <w:t>nd</w:t>
      </w:r>
      <w:r w:rsidRPr="00980C7C">
        <w:rPr>
          <w:b/>
          <w:sz w:val="28"/>
          <w:szCs w:val="28"/>
        </w:rPr>
        <w:t xml:space="preserve"> National Communications for St. Kitts and Nevis for 2009</w:t>
      </w:r>
    </w:p>
    <w:p w:rsidR="00980C7C" w:rsidRDefault="00980C7C"/>
    <w:p w:rsidR="00980C7C" w:rsidRDefault="00980C7C"/>
    <w:p w:rsidR="00980C7C" w:rsidRDefault="00980C7C"/>
    <w:tbl>
      <w:tblPr>
        <w:tblW w:w="9627" w:type="dxa"/>
        <w:tblInd w:w="-639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5071"/>
        <w:gridCol w:w="418"/>
        <w:gridCol w:w="360"/>
        <w:gridCol w:w="357"/>
        <w:gridCol w:w="360"/>
        <w:gridCol w:w="362"/>
        <w:gridCol w:w="360"/>
        <w:gridCol w:w="357"/>
        <w:gridCol w:w="360"/>
        <w:gridCol w:w="360"/>
        <w:gridCol w:w="452"/>
        <w:gridCol w:w="450"/>
        <w:gridCol w:w="360"/>
      </w:tblGrid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 w:rsidP="00A215AA">
            <w:pPr>
              <w:spacing w:before="9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Programme Area</w:t>
            </w:r>
          </w:p>
          <w:p w:rsidR="00980C7C" w:rsidRDefault="00980C7C" w:rsidP="00A215AA">
            <w:pPr>
              <w:spacing w:after="20"/>
              <w:rPr>
                <w:sz w:val="18"/>
                <w:szCs w:val="18"/>
              </w:rPr>
            </w:pPr>
          </w:p>
        </w:tc>
        <w:tc>
          <w:tcPr>
            <w:tcW w:w="4556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Schedule of activities</w:t>
            </w: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 w:rsidP="00A215AA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 w:rsidP="00A215AA">
            <w:pPr>
              <w:spacing w:before="98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 w:rsidP="00A215AA">
            <w:pPr>
              <w:spacing w:before="98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 w:rsidP="00A215AA">
            <w:pPr>
              <w:spacing w:before="98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 w:rsidP="00A215AA">
            <w:pPr>
              <w:spacing w:before="98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 w:rsidP="00A215AA">
            <w:pPr>
              <w:spacing w:before="98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 w:rsidP="00A215AA">
            <w:pPr>
              <w:spacing w:before="98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 w:rsidP="00A215AA">
            <w:pPr>
              <w:spacing w:before="98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 w:rsidP="00A215AA">
            <w:pPr>
              <w:spacing w:before="98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 w:rsidP="00A215AA">
            <w:pPr>
              <w:spacing w:before="98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 w:rsidP="00A215AA">
            <w:pPr>
              <w:spacing w:before="98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 w:rsidP="00A215AA">
            <w:pPr>
              <w:spacing w:before="98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 w:rsidP="00A215AA">
            <w:pPr>
              <w:spacing w:before="98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ind w:left="540" w:hanging="54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Greenhouse Gas Inventory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ab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AF36DB">
            <w:pPr>
              <w:tabs>
                <w:tab w:val="right" w:pos="337"/>
              </w:tabs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Workshop on</w:t>
            </w:r>
            <w:r w:rsidR="00980C7C">
              <w:rPr>
                <w:sz w:val="18"/>
                <w:szCs w:val="18"/>
              </w:rPr>
              <w:t xml:space="preserve"> IPCC Software Methodologies and Establishment of Local GHG inventory team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lang w:val="en-GB"/>
              </w:rPr>
              <w:t>Review of existing data and identification of data needs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lang w:val="en-GB"/>
              </w:rPr>
              <w:t>Collection of data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lang w:val="en-GB"/>
              </w:rPr>
              <w:t>Data Analysis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lang w:val="en-GB"/>
              </w:rPr>
              <w:t>Review of Data, and undertake uncertainty assessment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lang w:val="en-GB"/>
              </w:rPr>
              <w:t>Preparation of Draft Inventory and Technical Review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lang w:val="en-GB"/>
              </w:rPr>
              <w:t xml:space="preserve">Final Workshop to present greenhouse gas inventory 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Vulnerability and Adaptation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Workshop, Training of assistants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tabs>
                <w:tab w:val="right" w:pos="337"/>
              </w:tabs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Collection of Baseline Data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of Baseline Data and Quality Control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of Specific Vulnerabilities of Pilot Areas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of Adaptation Options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 of Draft Report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Dissemination of Report /Validation Workshop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of Report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Mitigation and Abatement Analysis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GHG Mitigation and Abatement workshop. Training of personnel, identification of national experts, scope and methodology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Collection of data for GHG baseline scenarios for various sectors, 2000-2025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of GHG mitigation technologies, barriers analysis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of GHG Mitigation and Abatement Chapter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Technology Transfer, Systematic Observations and                     Research Requirements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and update of technology needs assessment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384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of systematic observations needs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384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Finalize chapter on Technology Transfer, Systematic Observation and Research requirements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384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Public Education and Awareness, Constraints, Gaps,                  Financial, Technical and Capacity Needs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constraints and gaps from previous studies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of needs to improve public education and awareness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of new constraints and gaps (technical, institutional, methodological, financial and capacity)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of capacity needs and financial and technical requirements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Finalize chapter on Public Education and Awareness, Constraints, Gaps, Financial, Technical and Capacity Needs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National Circumstances and Finalization of National           Communications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data and information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National Circumstances section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Finalize National Circumstances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Compilation of Draft National Communications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Project Workshop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  <w:tr w:rsidR="00980C7C" w:rsidTr="00980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0C7C" w:rsidRDefault="00980C7C">
            <w:pPr>
              <w:spacing w:before="98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of National Communications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pct50" w:color="000000" w:fill="FFFFFF"/>
          </w:tcPr>
          <w:p w:rsidR="00980C7C" w:rsidRDefault="00980C7C">
            <w:pPr>
              <w:spacing w:before="98" w:after="20"/>
              <w:rPr>
                <w:sz w:val="18"/>
                <w:szCs w:val="18"/>
              </w:rPr>
            </w:pPr>
          </w:p>
        </w:tc>
      </w:tr>
    </w:tbl>
    <w:p w:rsidR="00450484" w:rsidRDefault="00450484" w:rsidP="00980C7C"/>
    <w:sectPr w:rsidR="00450484" w:rsidSect="0098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80C7C"/>
    <w:rsid w:val="00384671"/>
    <w:rsid w:val="00450484"/>
    <w:rsid w:val="005C6806"/>
    <w:rsid w:val="00980C7C"/>
    <w:rsid w:val="00A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6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2014-03-05T16:00:00+00:00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PDC_x0020_Document_x0020_Category xmlns="f1161f5b-24a3-4c2d-bc81-44cb9325e8ee">Project</PDC_x0020_Document_x0020_Category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>00040164</Project_x0020_Number>
    <Project_x0020_Manager xmlns="f1161f5b-24a3-4c2d-bc81-44cb9325e8ee" xsi:nil="true"/>
    <TaxCatchAll xmlns="1ed4137b-41b2-488b-8250-6d369ec27664">
      <Value>763</Value>
      <Value>1475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00040164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KNA</TermName>
          <TermId xmlns="http://schemas.microsoft.com/office/infopath/2007/PartnerControls">c8506293-a0ef-4ba8-9e46-afc291988a7d</TermId>
        </TermInfo>
      </Terms>
    </gc6531b704974d528487414686b72f6f>
    <_dlc_DocId xmlns="f1161f5b-24a3-4c2d-bc81-44cb9325e8ee">ATLASPDC-4-12478</_dlc_DocId>
    <_dlc_DocIdUrl xmlns="f1161f5b-24a3-4c2d-bc81-44cb9325e8ee">
      <Url>https://info.undp.org/docs/pdc/_layouts/DocIdRedir.aspx?ID=ATLASPDC-4-12478</Url>
      <Description>ATLASPDC-4-12478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A513B-33AF-4B5F-9082-DFBE3BCAE03A}"/>
</file>

<file path=customXml/itemProps2.xml><?xml version="1.0" encoding="utf-8"?>
<ds:datastoreItem xmlns:ds="http://schemas.openxmlformats.org/officeDocument/2006/customXml" ds:itemID="{5B5D20C1-6586-4C44-9D96-31717A18F15E}"/>
</file>

<file path=customXml/itemProps3.xml><?xml version="1.0" encoding="utf-8"?>
<ds:datastoreItem xmlns:ds="http://schemas.openxmlformats.org/officeDocument/2006/customXml" ds:itemID="{0023D237-907A-4C69-A32B-1CCDE6517E0D}"/>
</file>

<file path=customXml/itemProps4.xml><?xml version="1.0" encoding="utf-8"?>
<ds:datastoreItem xmlns:ds="http://schemas.openxmlformats.org/officeDocument/2006/customXml" ds:itemID="{946258A1-B468-4C36-9E34-61C779AE4A10}"/>
</file>

<file path=customXml/itemProps5.xml><?xml version="1.0" encoding="utf-8"?>
<ds:datastoreItem xmlns:ds="http://schemas.openxmlformats.org/officeDocument/2006/customXml" ds:itemID="{289A11ED-0A88-47FD-A0B9-79E9C8390C9E}"/>
</file>

<file path=customXml/itemProps6.xml><?xml version="1.0" encoding="utf-8"?>
<ds:datastoreItem xmlns:ds="http://schemas.openxmlformats.org/officeDocument/2006/customXml" ds:itemID="{D5CC4FD6-A991-4A2A-A5D8-C95CAEFAE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3</cp:revision>
  <dcterms:created xsi:type="dcterms:W3CDTF">2009-02-26T20:07:00Z</dcterms:created>
  <dcterms:modified xsi:type="dcterms:W3CDTF">2009-02-26T20:21:00Z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6" name="UnitTaxHTField0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1475;#KNA|c8506293-a0ef-4ba8-9e46-afc291988a7d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4" name="Unit">
    <vt:lpwstr/>
  </property>
  <property fmtid="{D5CDD505-2E9C-101B-9397-08002B2CF9AE}" pid="15" name="_dlc_DocIdItemGuid">
    <vt:lpwstr>be97454a-5ded-4893-8d11-54d99d0754b4</vt:lpwstr>
  </property>
  <property fmtid="{D5CDD505-2E9C-101B-9397-08002B2CF9AE}" pid="16" name="Atlas Document Type">
    <vt:lpwstr>1107;#Other|10be685e-4bef-4aec-b905-4df3748c0781</vt:lpwstr>
  </property>
  <property fmtid="{D5CDD505-2E9C-101B-9397-08002B2CF9AE}" pid="17" name="UndpDocTypeMM">
    <vt:lpwstr/>
  </property>
  <property fmtid="{D5CDD505-2E9C-101B-9397-08002B2CF9AE}" pid="18" name="UNDPDocumentCategory">
    <vt:lpwstr/>
  </property>
  <property fmtid="{D5CDD505-2E9C-101B-9397-08002B2CF9AE}" pid="19" name="eRegFilingCodeMM">
    <vt:lpwstr/>
  </property>
  <property fmtid="{D5CDD505-2E9C-101B-9397-08002B2CF9AE}" pid="20" name="DocumentSetDescription">
    <vt:lpwstr/>
  </property>
  <property fmtid="{D5CDD505-2E9C-101B-9397-08002B2CF9AE}" pid="21" name="URL">
    <vt:lpwstr/>
  </property>
</Properties>
</file>